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754" w:rsidRPr="00283754" w:rsidRDefault="00283754" w:rsidP="00283754">
      <w:pPr>
        <w:pStyle w:val="xmsonormal"/>
        <w:jc w:val="center"/>
        <w:rPr>
          <w:sz w:val="32"/>
          <w:szCs w:val="32"/>
        </w:rPr>
      </w:pPr>
      <w:r w:rsidRPr="00283754">
        <w:rPr>
          <w:sz w:val="32"/>
          <w:szCs w:val="32"/>
        </w:rPr>
        <w:t>Invitation for Bids</w:t>
      </w:r>
    </w:p>
    <w:p w:rsidR="00283754" w:rsidRDefault="00283754" w:rsidP="00283754">
      <w:pPr>
        <w:pStyle w:val="xmsonormal"/>
        <w:jc w:val="center"/>
      </w:pPr>
    </w:p>
    <w:p w:rsidR="006D4195" w:rsidRDefault="006D4195" w:rsidP="006D4195">
      <w:pPr>
        <w:rPr>
          <w:rFonts w:ascii="Aptos" w:hAnsi="Aptos"/>
          <w:sz w:val="24"/>
          <w:szCs w:val="24"/>
        </w:rPr>
      </w:pPr>
      <w:r>
        <w:rPr>
          <w:rFonts w:ascii="Aptos" w:hAnsi="Aptos"/>
          <w:sz w:val="24"/>
          <w:szCs w:val="24"/>
        </w:rPr>
        <w:t>The Allegany County Human Resources Development Commission, Inc. (HRDC) is requesting bids in accordance with the standards and specifications established by the State of Maryland Weatherization Assistance Program (WAP) from the following:</w:t>
      </w:r>
    </w:p>
    <w:p w:rsidR="006D4195" w:rsidRDefault="006D4195" w:rsidP="006D4195">
      <w:pPr>
        <w:rPr>
          <w:rFonts w:ascii="Aptos" w:hAnsi="Aptos"/>
          <w:sz w:val="24"/>
          <w:szCs w:val="24"/>
        </w:rPr>
      </w:pPr>
      <w:r>
        <w:rPr>
          <w:rFonts w:ascii="Aptos" w:hAnsi="Aptos"/>
          <w:sz w:val="24"/>
          <w:szCs w:val="24"/>
        </w:rPr>
        <w:t> </w:t>
      </w:r>
    </w:p>
    <w:p w:rsidR="006D4195" w:rsidRDefault="006D4195" w:rsidP="006D4195">
      <w:pPr>
        <w:rPr>
          <w:rFonts w:ascii="Aptos" w:hAnsi="Aptos"/>
          <w:sz w:val="24"/>
          <w:szCs w:val="24"/>
        </w:rPr>
      </w:pPr>
      <w:r>
        <w:rPr>
          <w:rFonts w:ascii="Aptos" w:hAnsi="Aptos"/>
        </w:rPr>
        <w:t> </w:t>
      </w:r>
      <w:r>
        <w:rPr>
          <w:rFonts w:ascii="Aptos" w:hAnsi="Aptos"/>
          <w:color w:val="000000"/>
          <w:shd w:val="clear" w:color="auto" w:fill="FFFF00"/>
        </w:rPr>
        <w:t>Due to the quantity of HVAC work and grant support available, we are seeking two or more qualified HVAC contractors to provide heating unit replacements/repairs, air conditioning services, and/or hot water heater installation and repair services.</w:t>
      </w:r>
    </w:p>
    <w:p w:rsidR="006D4195" w:rsidRDefault="006D4195" w:rsidP="006D4195">
      <w:pPr>
        <w:rPr>
          <w:rFonts w:ascii="Aptos" w:hAnsi="Aptos"/>
          <w:sz w:val="24"/>
          <w:szCs w:val="24"/>
        </w:rPr>
      </w:pPr>
      <w:r>
        <w:rPr>
          <w:rFonts w:ascii="Aptos" w:hAnsi="Aptos"/>
          <w:sz w:val="24"/>
          <w:szCs w:val="24"/>
        </w:rPr>
        <w:t> </w:t>
      </w:r>
    </w:p>
    <w:p w:rsidR="006D4195" w:rsidRDefault="006D4195" w:rsidP="006D4195">
      <w:pPr>
        <w:rPr>
          <w:rFonts w:ascii="Aptos" w:hAnsi="Aptos"/>
          <w:sz w:val="24"/>
          <w:szCs w:val="24"/>
        </w:rPr>
      </w:pPr>
      <w:r>
        <w:rPr>
          <w:rFonts w:ascii="Aptos" w:hAnsi="Aptos"/>
          <w:sz w:val="24"/>
          <w:szCs w:val="24"/>
        </w:rPr>
        <w:t xml:space="preserve">An Invitation for Bid (IFB) package can be obtained from HRDC by contacting Kat Zalewski at 301-783-1743 or </w:t>
      </w:r>
      <w:hyperlink r:id="rId4" w:history="1">
        <w:r>
          <w:rPr>
            <w:rStyle w:val="Hyperlink"/>
            <w:rFonts w:ascii="Aptos" w:hAnsi="Aptos"/>
            <w:sz w:val="24"/>
            <w:szCs w:val="24"/>
          </w:rPr>
          <w:t>kzalewski@alleganyhrdc.org</w:t>
        </w:r>
      </w:hyperlink>
    </w:p>
    <w:p w:rsidR="006D4195" w:rsidRDefault="006D4195" w:rsidP="006D4195">
      <w:pPr>
        <w:rPr>
          <w:rFonts w:ascii="Aptos" w:hAnsi="Aptos"/>
          <w:sz w:val="24"/>
          <w:szCs w:val="24"/>
        </w:rPr>
      </w:pPr>
      <w:r>
        <w:rPr>
          <w:rFonts w:ascii="Aptos" w:hAnsi="Aptos"/>
          <w:sz w:val="24"/>
          <w:szCs w:val="24"/>
        </w:rPr>
        <w:t> </w:t>
      </w:r>
    </w:p>
    <w:p w:rsidR="006D4195" w:rsidRDefault="006D4195" w:rsidP="006D4195">
      <w:pPr>
        <w:rPr>
          <w:rFonts w:ascii="Aptos" w:hAnsi="Aptos"/>
          <w:sz w:val="24"/>
          <w:szCs w:val="24"/>
        </w:rPr>
      </w:pPr>
      <w:r>
        <w:rPr>
          <w:rFonts w:ascii="Aptos" w:hAnsi="Aptos"/>
          <w:sz w:val="24"/>
          <w:szCs w:val="24"/>
        </w:rPr>
        <w:t> </w:t>
      </w:r>
    </w:p>
    <w:p w:rsidR="006D4195" w:rsidRDefault="006D4195" w:rsidP="006D4195">
      <w:pPr>
        <w:rPr>
          <w:rFonts w:ascii="Aptos" w:hAnsi="Aptos"/>
          <w:sz w:val="24"/>
          <w:szCs w:val="24"/>
        </w:rPr>
      </w:pPr>
      <w:r>
        <w:rPr>
          <w:rFonts w:ascii="Aptos" w:hAnsi="Aptos"/>
          <w:sz w:val="24"/>
          <w:szCs w:val="24"/>
        </w:rPr>
        <w:t xml:space="preserve">Sealed, written bid packages must be received no later than </w:t>
      </w:r>
      <w:r>
        <w:rPr>
          <w:rFonts w:ascii="Aptos" w:hAnsi="Aptos"/>
        </w:rPr>
        <w:t>12:00 p.m., June 5, 2026</w:t>
      </w:r>
      <w:r>
        <w:rPr>
          <w:rFonts w:ascii="Aptos" w:hAnsi="Aptos"/>
          <w:sz w:val="24"/>
          <w:szCs w:val="24"/>
        </w:rPr>
        <w:t>, and must be addressed as follows:  </w:t>
      </w:r>
    </w:p>
    <w:p w:rsidR="006D4195" w:rsidRDefault="006D4195" w:rsidP="006D4195">
      <w:pPr>
        <w:rPr>
          <w:rFonts w:ascii="Aptos" w:hAnsi="Aptos"/>
          <w:sz w:val="24"/>
          <w:szCs w:val="24"/>
        </w:rPr>
      </w:pPr>
      <w:r>
        <w:rPr>
          <w:rFonts w:ascii="Aptos" w:hAnsi="Aptos"/>
          <w:sz w:val="24"/>
          <w:szCs w:val="24"/>
        </w:rPr>
        <w:t> </w:t>
      </w:r>
    </w:p>
    <w:p w:rsidR="006D4195" w:rsidRDefault="006D4195" w:rsidP="006D4195">
      <w:pPr>
        <w:jc w:val="center"/>
        <w:rPr>
          <w:rFonts w:ascii="Aptos" w:hAnsi="Aptos"/>
          <w:sz w:val="24"/>
          <w:szCs w:val="24"/>
        </w:rPr>
      </w:pPr>
      <w:r>
        <w:rPr>
          <w:rFonts w:ascii="Aptos" w:hAnsi="Aptos"/>
          <w:sz w:val="24"/>
          <w:szCs w:val="24"/>
        </w:rPr>
        <w:t>ATTENTION:  WAP HVAC</w:t>
      </w:r>
    </w:p>
    <w:p w:rsidR="006D4195" w:rsidRDefault="006D4195" w:rsidP="006D4195">
      <w:pPr>
        <w:jc w:val="center"/>
        <w:rPr>
          <w:rFonts w:ascii="Aptos" w:hAnsi="Aptos"/>
          <w:sz w:val="24"/>
          <w:szCs w:val="24"/>
        </w:rPr>
      </w:pPr>
      <w:r>
        <w:rPr>
          <w:rFonts w:ascii="Aptos" w:hAnsi="Aptos"/>
          <w:sz w:val="24"/>
          <w:szCs w:val="24"/>
        </w:rPr>
        <w:t xml:space="preserve">Director of </w:t>
      </w:r>
      <w:r>
        <w:rPr>
          <w:rFonts w:ascii="Aptos" w:hAnsi="Aptos"/>
          <w:color w:val="000000"/>
          <w:sz w:val="24"/>
          <w:szCs w:val="24"/>
        </w:rPr>
        <w:t>Accounting</w:t>
      </w:r>
    </w:p>
    <w:p w:rsidR="006D4195" w:rsidRDefault="006D4195" w:rsidP="006D4195">
      <w:pPr>
        <w:jc w:val="center"/>
        <w:rPr>
          <w:rFonts w:ascii="Aptos" w:hAnsi="Aptos"/>
          <w:sz w:val="24"/>
          <w:szCs w:val="24"/>
        </w:rPr>
      </w:pPr>
      <w:r>
        <w:rPr>
          <w:rFonts w:ascii="Aptos" w:hAnsi="Aptos"/>
          <w:sz w:val="24"/>
          <w:szCs w:val="24"/>
        </w:rPr>
        <w:t>125 Virginia Avenue</w:t>
      </w:r>
    </w:p>
    <w:p w:rsidR="006D4195" w:rsidRDefault="006D4195" w:rsidP="006D4195">
      <w:pPr>
        <w:jc w:val="center"/>
        <w:rPr>
          <w:rFonts w:ascii="Aptos" w:hAnsi="Aptos"/>
          <w:sz w:val="24"/>
          <w:szCs w:val="24"/>
        </w:rPr>
      </w:pPr>
      <w:r>
        <w:rPr>
          <w:rFonts w:ascii="Aptos" w:hAnsi="Aptos"/>
          <w:sz w:val="24"/>
          <w:szCs w:val="24"/>
        </w:rPr>
        <w:t>Cumberland, MD 21502</w:t>
      </w:r>
    </w:p>
    <w:p w:rsidR="006D4195" w:rsidRDefault="006D4195" w:rsidP="006D4195">
      <w:pPr>
        <w:rPr>
          <w:rFonts w:ascii="Aptos" w:hAnsi="Aptos"/>
          <w:sz w:val="24"/>
          <w:szCs w:val="24"/>
        </w:rPr>
      </w:pPr>
      <w:r>
        <w:rPr>
          <w:rFonts w:ascii="Aptos" w:hAnsi="Aptos"/>
          <w:sz w:val="24"/>
          <w:szCs w:val="24"/>
        </w:rPr>
        <w:t> </w:t>
      </w:r>
    </w:p>
    <w:p w:rsidR="006D4195" w:rsidRDefault="006D4195" w:rsidP="006D4195">
      <w:pPr>
        <w:rPr>
          <w:rFonts w:ascii="Aptos" w:hAnsi="Aptos"/>
          <w:sz w:val="24"/>
          <w:szCs w:val="24"/>
        </w:rPr>
      </w:pPr>
      <w:r>
        <w:rPr>
          <w:rFonts w:ascii="Aptos" w:hAnsi="Aptos"/>
          <w:sz w:val="24"/>
          <w:szCs w:val="24"/>
        </w:rPr>
        <w:t xml:space="preserve">Bids will be publicly opened and read at </w:t>
      </w:r>
      <w:r>
        <w:rPr>
          <w:rFonts w:ascii="Aptos" w:hAnsi="Aptos"/>
        </w:rPr>
        <w:t>1 p.m., on June 12, 2026</w:t>
      </w:r>
      <w:r>
        <w:rPr>
          <w:rFonts w:ascii="Aptos" w:hAnsi="Aptos"/>
          <w:sz w:val="24"/>
          <w:szCs w:val="24"/>
        </w:rPr>
        <w:t>, at 125 Virginia Ave, Cumberland MD.</w:t>
      </w:r>
    </w:p>
    <w:p w:rsidR="006D4195" w:rsidRDefault="006D4195" w:rsidP="006D4195">
      <w:pPr>
        <w:rPr>
          <w:rFonts w:ascii="Aptos" w:hAnsi="Aptos"/>
          <w:sz w:val="24"/>
          <w:szCs w:val="24"/>
        </w:rPr>
      </w:pPr>
      <w:r>
        <w:rPr>
          <w:rFonts w:ascii="Aptos" w:hAnsi="Aptos"/>
          <w:sz w:val="24"/>
          <w:szCs w:val="24"/>
        </w:rPr>
        <w:t> </w:t>
      </w:r>
    </w:p>
    <w:p w:rsidR="006D4195" w:rsidRDefault="006D4195" w:rsidP="006D4195">
      <w:pPr>
        <w:rPr>
          <w:rFonts w:ascii="Aptos" w:hAnsi="Aptos"/>
          <w:sz w:val="24"/>
          <w:szCs w:val="24"/>
        </w:rPr>
      </w:pPr>
      <w:r>
        <w:rPr>
          <w:rFonts w:ascii="Aptos" w:hAnsi="Aptos"/>
          <w:sz w:val="24"/>
          <w:szCs w:val="24"/>
        </w:rPr>
        <w:t>HRDC reserves the right to reject any or all bids and/or waive technicalities and does not obligate itself to award the contract to the lowest bidder if, in its judgment, the best interest of HRDC will not be served.  HRDC is an equal opportunity agency.  Small, minority, and women's business enterprises are encouraged to participate.</w:t>
      </w:r>
    </w:p>
    <w:p w:rsidR="006D4195" w:rsidRDefault="006D4195" w:rsidP="006D4195">
      <w:pPr>
        <w:rPr>
          <w:rFonts w:ascii="Aptos" w:hAnsi="Aptos"/>
          <w:sz w:val="24"/>
          <w:szCs w:val="24"/>
        </w:rPr>
      </w:pPr>
      <w:r>
        <w:rPr>
          <w:rFonts w:ascii="Aptos" w:hAnsi="Aptos"/>
          <w:sz w:val="24"/>
          <w:szCs w:val="24"/>
        </w:rPr>
        <w:t> </w:t>
      </w:r>
    </w:p>
    <w:p w:rsidR="008C0AF0" w:rsidRDefault="006D4195" w:rsidP="006D4195">
      <w:pPr>
        <w:pStyle w:val="xmsonormal"/>
      </w:pPr>
      <w:bookmarkStart w:id="0" w:name="_GoBack"/>
      <w:bookmarkEnd w:id="0"/>
    </w:p>
    <w:sectPr w:rsidR="008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54"/>
    <w:rsid w:val="00283754"/>
    <w:rsid w:val="004753C4"/>
    <w:rsid w:val="006D4195"/>
    <w:rsid w:val="0079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D60DE-3F26-474A-8458-084098E5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754"/>
    <w:rPr>
      <w:color w:val="467886"/>
      <w:u w:val="single"/>
    </w:rPr>
  </w:style>
  <w:style w:type="paragraph" w:customStyle="1" w:styleId="xmsonormal">
    <w:name w:val="x_msonormal"/>
    <w:basedOn w:val="Normal"/>
    <w:rsid w:val="00283754"/>
    <w:pPr>
      <w:spacing w:after="0" w:line="240" w:lineRule="auto"/>
    </w:pPr>
    <w:rPr>
      <w:rFonts w:ascii="Aptos" w:hAnsi="Apto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536585">
      <w:bodyDiv w:val="1"/>
      <w:marLeft w:val="0"/>
      <w:marRight w:val="0"/>
      <w:marTop w:val="0"/>
      <w:marBottom w:val="0"/>
      <w:divBdr>
        <w:top w:val="none" w:sz="0" w:space="0" w:color="auto"/>
        <w:left w:val="none" w:sz="0" w:space="0" w:color="auto"/>
        <w:bottom w:val="none" w:sz="0" w:space="0" w:color="auto"/>
        <w:right w:val="none" w:sz="0" w:space="0" w:color="auto"/>
      </w:divBdr>
    </w:div>
    <w:div w:id="15868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zalewski@alleganyhr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Forbes</dc:creator>
  <cp:keywords/>
  <dc:description/>
  <cp:lastModifiedBy>Miranda Forbes</cp:lastModifiedBy>
  <cp:revision>2</cp:revision>
  <dcterms:created xsi:type="dcterms:W3CDTF">2026-05-20T14:27:00Z</dcterms:created>
  <dcterms:modified xsi:type="dcterms:W3CDTF">2026-05-20T14:27:00Z</dcterms:modified>
</cp:coreProperties>
</file>